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2C" w:rsidRPr="00805DE0" w:rsidRDefault="0085162C" w:rsidP="0085162C">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85162C" w:rsidRPr="00805DE0" w:rsidRDefault="0085162C" w:rsidP="0085162C">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85162C" w:rsidRPr="00805DE0" w:rsidRDefault="0085162C" w:rsidP="0085162C">
      <w:pPr>
        <w:spacing w:after="0" w:line="240" w:lineRule="auto"/>
        <w:ind w:right="474"/>
        <w:rPr>
          <w:rFonts w:asciiTheme="minorHAnsi" w:hAnsiTheme="minorHAnsi"/>
          <w:b/>
          <w:sz w:val="16"/>
          <w:szCs w:val="16"/>
        </w:rPr>
      </w:pPr>
    </w:p>
    <w:p w:rsidR="0085162C" w:rsidRPr="0003350E" w:rsidRDefault="0085162C" w:rsidP="0085162C">
      <w:pPr>
        <w:spacing w:after="0" w:line="240" w:lineRule="auto"/>
        <w:ind w:right="474"/>
        <w:jc w:val="center"/>
        <w:rPr>
          <w:rFonts w:asciiTheme="minorHAnsi" w:hAnsiTheme="minorHAnsi"/>
          <w:b/>
          <w:sz w:val="16"/>
          <w:szCs w:val="16"/>
        </w:rPr>
      </w:pPr>
    </w:p>
    <w:p w:rsidR="0085162C" w:rsidRPr="00805DE0" w:rsidRDefault="0085162C" w:rsidP="0085162C">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85162C" w:rsidRDefault="0085162C" w:rsidP="0085162C">
      <w:pPr>
        <w:tabs>
          <w:tab w:val="left" w:pos="5311"/>
        </w:tabs>
        <w:spacing w:before="80" w:after="0" w:line="240" w:lineRule="auto"/>
        <w:ind w:left="360" w:right="474"/>
        <w:jc w:val="center"/>
        <w:rPr>
          <w:rFonts w:asciiTheme="minorHAnsi" w:hAnsiTheme="minorHAnsi"/>
          <w:b/>
        </w:rPr>
      </w:pPr>
      <w:r>
        <w:rPr>
          <w:rFonts w:asciiTheme="minorHAnsi" w:hAnsiTheme="minorHAnsi"/>
          <w:b/>
        </w:rPr>
        <w:t>Thursday May 12, 2016 CVRD Board Room- 5:30</w:t>
      </w:r>
      <w:r w:rsidRPr="00805DE0">
        <w:rPr>
          <w:rFonts w:asciiTheme="minorHAnsi" w:hAnsiTheme="minorHAnsi"/>
          <w:b/>
        </w:rPr>
        <w:t xml:space="preserve"> pm</w:t>
      </w:r>
    </w:p>
    <w:p w:rsidR="0085162C" w:rsidRPr="00805DE0" w:rsidRDefault="0085162C" w:rsidP="0085162C">
      <w:pPr>
        <w:spacing w:before="80" w:after="0" w:line="240" w:lineRule="auto"/>
        <w:ind w:right="474"/>
        <w:jc w:val="center"/>
        <w:rPr>
          <w:rFonts w:asciiTheme="minorHAnsi" w:hAnsiTheme="minorHAnsi"/>
          <w:b/>
        </w:rPr>
      </w:pPr>
    </w:p>
    <w:p w:rsidR="0085162C" w:rsidRDefault="0085162C" w:rsidP="0085162C">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Pr>
          <w:rFonts w:asciiTheme="minorHAnsi" w:hAnsiTheme="minorHAnsi"/>
        </w:rPr>
        <w:t>, Rob Hutchins chair,</w:t>
      </w:r>
      <w:r w:rsidRPr="005F6847">
        <w:rPr>
          <w:rFonts w:asciiTheme="minorHAnsi" w:hAnsiTheme="minorHAnsi"/>
        </w:rPr>
        <w:t xml:space="preserve"> </w:t>
      </w:r>
      <w:r w:rsidRPr="00805DE0">
        <w:rPr>
          <w:rFonts w:asciiTheme="minorHAnsi" w:hAnsiTheme="minorHAnsi"/>
        </w:rPr>
        <w:t>Denise Williams</w:t>
      </w:r>
      <w:r>
        <w:rPr>
          <w:rFonts w:asciiTheme="minorHAnsi" w:hAnsiTheme="minorHAnsi"/>
        </w:rPr>
        <w:t xml:space="preserve"> co-chair, </w:t>
      </w:r>
      <w:r w:rsidRPr="002E3B62">
        <w:rPr>
          <w:rFonts w:asciiTheme="minorHAnsi" w:hAnsiTheme="minorHAnsi"/>
        </w:rPr>
        <w:t xml:space="preserve"> Robert</w:t>
      </w:r>
      <w:r w:rsidRPr="00805DE0">
        <w:rPr>
          <w:rFonts w:asciiTheme="minorHAnsi" w:hAnsiTheme="minorHAnsi"/>
        </w:rPr>
        <w:t xml:space="preserve"> Calnan</w:t>
      </w:r>
      <w:r>
        <w:rPr>
          <w:rFonts w:asciiTheme="minorHAnsi" w:hAnsiTheme="minorHAnsi"/>
        </w:rPr>
        <w:t xml:space="preserve"> co chair,</w:t>
      </w:r>
      <w:r w:rsidRPr="00304664">
        <w:rPr>
          <w:rFonts w:asciiTheme="minorHAnsi" w:hAnsiTheme="minorHAnsi"/>
        </w:rPr>
        <w:t xml:space="preserve"> Cindy</w:t>
      </w:r>
      <w:r w:rsidRPr="004B08F7">
        <w:rPr>
          <w:rFonts w:asciiTheme="minorHAnsi" w:hAnsiTheme="minorHAnsi"/>
        </w:rPr>
        <w:t xml:space="preserve"> Lise</w:t>
      </w:r>
      <w:r>
        <w:rPr>
          <w:rFonts w:asciiTheme="minorHAnsi" w:hAnsiTheme="minorHAnsi"/>
        </w:rPr>
        <w:t xml:space="preserve"> Regional Facilitator,</w:t>
      </w:r>
      <w:r w:rsidRPr="000C0C09">
        <w:rPr>
          <w:rFonts w:asciiTheme="minorHAnsi" w:hAnsiTheme="minorHAnsi"/>
        </w:rPr>
        <w:t xml:space="preserve"> </w:t>
      </w:r>
      <w:r>
        <w:rPr>
          <w:rFonts w:asciiTheme="minorHAnsi" w:hAnsiTheme="minorHAnsi"/>
        </w:rPr>
        <w:t>Jennifer Jones  ,</w:t>
      </w:r>
      <w:r w:rsidRPr="00805DE0">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 xml:space="preserve"> Linda Roseneck, Diane Pope,</w:t>
      </w:r>
      <w:r w:rsidRPr="000C651A">
        <w:rPr>
          <w:rFonts w:asciiTheme="minorHAnsi" w:hAnsiTheme="minorHAnsi"/>
        </w:rPr>
        <w:t xml:space="preserve"> </w:t>
      </w:r>
      <w:r>
        <w:rPr>
          <w:rFonts w:asciiTheme="minorHAnsi" w:hAnsiTheme="minorHAnsi"/>
        </w:rPr>
        <w:t>Melie De Champlain,</w:t>
      </w:r>
      <w:r w:rsidRPr="00E739D6">
        <w:rPr>
          <w:rFonts w:asciiTheme="minorHAnsi" w:hAnsiTheme="minorHAnsi"/>
        </w:rPr>
        <w:t xml:space="preserve"> </w:t>
      </w:r>
      <w:r>
        <w:rPr>
          <w:rFonts w:asciiTheme="minorHAnsi" w:hAnsiTheme="minorHAnsi"/>
        </w:rPr>
        <w:t>John Elzinga,</w:t>
      </w:r>
      <w:r w:rsidRPr="00AC332F">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AC332F">
        <w:rPr>
          <w:rFonts w:asciiTheme="minorHAnsi" w:hAnsiTheme="minorHAnsi"/>
        </w:rPr>
        <w:t xml:space="preserve"> </w:t>
      </w:r>
      <w:r w:rsidRPr="00227D23">
        <w:rPr>
          <w:rFonts w:asciiTheme="minorHAnsi" w:hAnsiTheme="minorHAnsi"/>
        </w:rPr>
        <w:t>Leslie</w:t>
      </w:r>
      <w:r>
        <w:rPr>
          <w:rFonts w:asciiTheme="minorHAnsi" w:hAnsiTheme="minorHAnsi"/>
        </w:rPr>
        <w:t xml:space="preserve"> Welin,</w:t>
      </w:r>
      <w:r w:rsidRPr="00AC332F">
        <w:rPr>
          <w:rFonts w:asciiTheme="minorHAnsi" w:hAnsiTheme="minorHAnsi"/>
        </w:rPr>
        <w:t xml:space="preserve"> </w:t>
      </w:r>
      <w:r w:rsidRPr="00AA426A">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85162C">
        <w:rPr>
          <w:rFonts w:asciiTheme="minorHAnsi" w:hAnsiTheme="minorHAnsi"/>
        </w:rPr>
        <w:t xml:space="preserve"> </w:t>
      </w:r>
      <w:r>
        <w:rPr>
          <w:rFonts w:asciiTheme="minorHAnsi" w:hAnsiTheme="minorHAnsi"/>
        </w:rPr>
        <w:t>Jane Hope,</w:t>
      </w:r>
      <w:r w:rsidRPr="00C850BB">
        <w:rPr>
          <w:rFonts w:asciiTheme="minorHAnsi" w:hAnsiTheme="minorHAnsi"/>
        </w:rPr>
        <w:t xml:space="preserve"> </w:t>
      </w:r>
      <w:r>
        <w:rPr>
          <w:rFonts w:asciiTheme="minorHAnsi" w:hAnsiTheme="minorHAnsi"/>
        </w:rPr>
        <w:t>Denise McKinlay, Gretchen Hartley,</w:t>
      </w:r>
      <w:r w:rsidRPr="0085162C">
        <w:rPr>
          <w:rFonts w:asciiTheme="minorHAnsi" w:hAnsiTheme="minorHAnsi"/>
        </w:rPr>
        <w:t xml:space="preserve"> </w:t>
      </w:r>
      <w:r>
        <w:rPr>
          <w:rFonts w:asciiTheme="minorHAnsi" w:hAnsiTheme="minorHAnsi"/>
        </w:rPr>
        <w:t>Aimee Sherwood,</w:t>
      </w:r>
      <w:r w:rsidRPr="0085162C">
        <w:rPr>
          <w:rFonts w:asciiTheme="minorHAnsi" w:hAnsiTheme="minorHAnsi"/>
        </w:rPr>
        <w:t xml:space="preserve"> </w:t>
      </w:r>
      <w:r>
        <w:rPr>
          <w:rFonts w:asciiTheme="minorHAnsi" w:hAnsiTheme="minorHAnsi"/>
        </w:rPr>
        <w:t>Joy Emmanuel</w:t>
      </w:r>
    </w:p>
    <w:p w:rsidR="0085162C" w:rsidRPr="00805DE0" w:rsidRDefault="0085162C" w:rsidP="0085162C">
      <w:pPr>
        <w:tabs>
          <w:tab w:val="left" w:pos="5311"/>
        </w:tabs>
        <w:spacing w:after="120" w:line="240" w:lineRule="auto"/>
        <w:ind w:right="474"/>
        <w:rPr>
          <w:rFonts w:asciiTheme="minorHAnsi" w:hAnsiTheme="minorHAnsi"/>
        </w:rPr>
      </w:pPr>
      <w:r w:rsidRPr="00805DE0">
        <w:rPr>
          <w:rFonts w:asciiTheme="minorHAnsi" w:hAnsiTheme="minorHAnsi"/>
          <w:b/>
        </w:rPr>
        <w:t>Regrets:</w:t>
      </w:r>
      <w:r w:rsidRPr="00F67C8B">
        <w:rPr>
          <w:rFonts w:asciiTheme="minorHAnsi" w:hAnsiTheme="minorHAnsi"/>
        </w:rPr>
        <w:t xml:space="preserve"> </w:t>
      </w:r>
      <w:r>
        <w:rPr>
          <w:rFonts w:asciiTheme="minorHAnsi" w:hAnsiTheme="minorHAnsi"/>
        </w:rPr>
        <w:t>David Robertson,</w:t>
      </w:r>
      <w:r w:rsidRPr="000C651A">
        <w:rPr>
          <w:rFonts w:asciiTheme="minorHAnsi" w:hAnsiTheme="minorHAnsi"/>
        </w:rPr>
        <w:t xml:space="preserve"> </w:t>
      </w:r>
      <w:r>
        <w:rPr>
          <w:rFonts w:asciiTheme="minorHAnsi" w:hAnsiTheme="minorHAnsi"/>
        </w:rPr>
        <w:t>Valorie Masuda,</w:t>
      </w:r>
      <w:r w:rsidRPr="00AC332F">
        <w:rPr>
          <w:rFonts w:asciiTheme="minorHAnsi" w:hAnsiTheme="minorHAnsi"/>
        </w:rPr>
        <w:t xml:space="preserve"> </w:t>
      </w:r>
      <w:r>
        <w:rPr>
          <w:rFonts w:asciiTheme="minorHAnsi" w:hAnsiTheme="minorHAnsi"/>
        </w:rPr>
        <w:t>Douglas Hardie, Colleen Fuller, Jane Osborne,</w:t>
      </w:r>
      <w:r w:rsidRPr="00AC332F">
        <w:rPr>
          <w:rFonts w:asciiTheme="minorHAnsi" w:hAnsiTheme="minorHAnsi"/>
        </w:rPr>
        <w:t xml:space="preserve"> </w:t>
      </w:r>
      <w:r>
        <w:rPr>
          <w:rFonts w:asciiTheme="minorHAnsi" w:hAnsiTheme="minorHAnsi"/>
        </w:rPr>
        <w:t>Travis Peterson</w:t>
      </w:r>
      <w:r w:rsidRPr="00227D23">
        <w:rPr>
          <w:rFonts w:asciiTheme="minorHAnsi" w:hAnsiTheme="minorHAnsi"/>
        </w:rPr>
        <w:t>,</w:t>
      </w:r>
      <w:r w:rsidRPr="00AA426A">
        <w:rPr>
          <w:rFonts w:asciiTheme="minorHAnsi" w:hAnsiTheme="minorHAnsi"/>
        </w:rPr>
        <w:t xml:space="preserve"> </w:t>
      </w:r>
      <w:r>
        <w:rPr>
          <w:rFonts w:asciiTheme="minorHAnsi" w:hAnsiTheme="minorHAnsi"/>
        </w:rPr>
        <w:t>Rhoda Taylor,</w:t>
      </w:r>
      <w:r w:rsidRPr="00F753C3">
        <w:rPr>
          <w:rFonts w:asciiTheme="minorHAnsi" w:hAnsiTheme="minorHAnsi"/>
        </w:rPr>
        <w:t xml:space="preserve"> </w:t>
      </w:r>
      <w:r>
        <w:rPr>
          <w:rFonts w:asciiTheme="minorHAnsi" w:hAnsiTheme="minorHAnsi"/>
        </w:rPr>
        <w:t>Robin Routledge, Tom Walker, Bob Day</w:t>
      </w:r>
      <w:r w:rsidRPr="00805DE0">
        <w:rPr>
          <w:rFonts w:asciiTheme="minorHAnsi" w:hAnsiTheme="minorHAnsi"/>
        </w:rPr>
        <w:t>,</w:t>
      </w:r>
      <w:r w:rsidRPr="0085162C">
        <w:rPr>
          <w:rFonts w:asciiTheme="minorHAnsi" w:hAnsiTheme="minorHAnsi"/>
        </w:rPr>
        <w:t xml:space="preserve"> </w:t>
      </w:r>
      <w:r>
        <w:rPr>
          <w:rFonts w:asciiTheme="minorHAnsi" w:hAnsiTheme="minorHAnsi"/>
        </w:rPr>
        <w:t xml:space="preserve">Amy Trippe Brophy, </w:t>
      </w:r>
      <w:r w:rsidRPr="002E3B62">
        <w:rPr>
          <w:rFonts w:asciiTheme="minorHAnsi" w:hAnsiTheme="minorHAnsi"/>
        </w:rPr>
        <w:t>Gus</w:t>
      </w:r>
      <w:r w:rsidRPr="00805DE0">
        <w:rPr>
          <w:rFonts w:asciiTheme="minorHAnsi" w:hAnsiTheme="minorHAnsi"/>
        </w:rPr>
        <w:t xml:space="preserve"> Williams</w:t>
      </w:r>
      <w:r>
        <w:rPr>
          <w:rFonts w:asciiTheme="minorHAnsi" w:hAnsiTheme="minorHAnsi"/>
        </w:rPr>
        <w:t>,</w:t>
      </w:r>
      <w:r w:rsidRPr="0085162C">
        <w:rPr>
          <w:rFonts w:asciiTheme="minorHAnsi" w:hAnsiTheme="minorHAnsi"/>
        </w:rPr>
        <w:t xml:space="preserve"> </w:t>
      </w:r>
      <w:r>
        <w:rPr>
          <w:rFonts w:asciiTheme="minorHAnsi" w:hAnsiTheme="minorHAnsi"/>
        </w:rPr>
        <w:t>Kate Marsh</w:t>
      </w:r>
    </w:p>
    <w:p w:rsidR="0085162C" w:rsidRDefault="0085162C" w:rsidP="0085162C">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Michelle Staples</w:t>
      </w:r>
    </w:p>
    <w:p w:rsidR="0085162C" w:rsidRPr="00805DE0" w:rsidRDefault="0085162C" w:rsidP="0085162C">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w:t>
      </w:r>
    </w:p>
    <w:p w:rsidR="0085162C" w:rsidRPr="00805DE0" w:rsidRDefault="0085162C" w:rsidP="0085162C">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Laura Court,</w:t>
      </w:r>
      <w:r w:rsidRPr="00AA426A">
        <w:rPr>
          <w:rFonts w:asciiTheme="minorHAnsi" w:hAnsiTheme="minorHAnsi"/>
        </w:rPr>
        <w:t xml:space="preserve"> </w:t>
      </w:r>
      <w:r>
        <w:rPr>
          <w:rFonts w:asciiTheme="minorHAnsi" w:hAnsiTheme="minorHAnsi"/>
        </w:rPr>
        <w:t>Gerry Giles</w:t>
      </w:r>
    </w:p>
    <w:p w:rsidR="0085162C" w:rsidRPr="00805DE0" w:rsidRDefault="0085162C" w:rsidP="0085162C">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85162C" w:rsidRDefault="0085162C" w:rsidP="0085162C">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85162C" w:rsidRPr="0085162C" w:rsidRDefault="0085162C" w:rsidP="0085162C">
      <w:pPr>
        <w:pStyle w:val="ListParagraph"/>
        <w:numPr>
          <w:ilvl w:val="0"/>
          <w:numId w:val="1"/>
        </w:numPr>
        <w:tabs>
          <w:tab w:val="left" w:pos="5311"/>
        </w:tabs>
        <w:spacing w:before="120" w:after="0" w:line="240" w:lineRule="auto"/>
        <w:ind w:right="474"/>
        <w:rPr>
          <w:rFonts w:asciiTheme="minorHAnsi" w:hAnsiTheme="minorHAnsi"/>
          <w:b/>
        </w:rPr>
      </w:pPr>
      <w:r w:rsidRPr="0085162C">
        <w:rPr>
          <w:rFonts w:asciiTheme="minorHAnsi" w:hAnsiTheme="minorHAnsi"/>
          <w:b/>
        </w:rPr>
        <w:t xml:space="preserve">Celebrating Network Members – </w:t>
      </w:r>
      <w:r>
        <w:rPr>
          <w:rFonts w:asciiTheme="minorHAnsi" w:hAnsiTheme="minorHAnsi"/>
          <w:b/>
        </w:rPr>
        <w:t>Denise McKinlay, Aimee Sherwood</w:t>
      </w:r>
      <w:r w:rsidR="00086949">
        <w:rPr>
          <w:rFonts w:asciiTheme="minorHAnsi" w:hAnsiTheme="minorHAnsi"/>
          <w:b/>
        </w:rPr>
        <w:t xml:space="preserve">- </w:t>
      </w:r>
      <w:r w:rsidR="00086949">
        <w:rPr>
          <w:rFonts w:asciiTheme="minorHAnsi" w:hAnsiTheme="minorHAnsi"/>
        </w:rPr>
        <w:t>Denise and Aimee shared the history of the Cowichan Hospital Foundation which was established in 1984 to promote, enhance and finance for patient equipment and needs.  Currently the Not for Profit organization is raising funds for the new Cowichan District Hospital and to date has raised over 2.2 million dollars.  Aimee and Denise reported that this year’s gala dinner raised approximately $178,000.00!  Our Cowichan would like to extend our sincere thanks to the Cowichan Hospital Foundation as citizens of the Cowichan Region will benefit from their efforts for years to come.</w:t>
      </w:r>
    </w:p>
    <w:p w:rsidR="0085162C" w:rsidRPr="00AC332F" w:rsidRDefault="0085162C" w:rsidP="0085162C">
      <w:pPr>
        <w:pStyle w:val="ListParagraph"/>
        <w:numPr>
          <w:ilvl w:val="0"/>
          <w:numId w:val="1"/>
        </w:numPr>
        <w:tabs>
          <w:tab w:val="left" w:pos="5311"/>
        </w:tabs>
        <w:spacing w:before="120" w:after="0" w:line="240" w:lineRule="auto"/>
        <w:ind w:right="474"/>
        <w:rPr>
          <w:rFonts w:asciiTheme="minorHAnsi" w:hAnsiTheme="minorHAnsi"/>
          <w:b/>
        </w:rPr>
      </w:pPr>
      <w:r w:rsidRPr="0085162C">
        <w:rPr>
          <w:rFonts w:asciiTheme="minorHAnsi" w:hAnsiTheme="minorHAnsi"/>
          <w:b/>
        </w:rPr>
        <w:t xml:space="preserve">Delegation- </w:t>
      </w:r>
      <w:r w:rsidR="00086949" w:rsidRPr="00086949">
        <w:rPr>
          <w:rFonts w:asciiTheme="minorHAnsi" w:hAnsiTheme="minorHAnsi"/>
        </w:rPr>
        <w:t>no presenter</w:t>
      </w:r>
    </w:p>
    <w:p w:rsidR="0085162C" w:rsidRPr="00086949" w:rsidRDefault="0085162C" w:rsidP="0085162C">
      <w:pPr>
        <w:pStyle w:val="ListParagraph"/>
        <w:numPr>
          <w:ilvl w:val="0"/>
          <w:numId w:val="1"/>
        </w:numPr>
        <w:tabs>
          <w:tab w:val="left" w:pos="5311"/>
        </w:tabs>
        <w:spacing w:before="120" w:after="0" w:line="240" w:lineRule="auto"/>
        <w:ind w:right="474"/>
        <w:rPr>
          <w:rFonts w:asciiTheme="minorHAnsi" w:hAnsiTheme="minorHAnsi"/>
          <w:b/>
        </w:rPr>
      </w:pPr>
      <w:r w:rsidRPr="0085162C">
        <w:rPr>
          <w:rFonts w:asciiTheme="minorHAnsi" w:hAnsiTheme="minorHAnsi"/>
          <w:b/>
        </w:rPr>
        <w:t>Spotlight Speaker –</w:t>
      </w:r>
      <w:r w:rsidR="00086949">
        <w:rPr>
          <w:rFonts w:asciiTheme="minorHAnsi" w:hAnsiTheme="minorHAnsi"/>
          <w:b/>
        </w:rPr>
        <w:t xml:space="preserve">Youth Health and Wellness- </w:t>
      </w:r>
      <w:r>
        <w:rPr>
          <w:rFonts w:asciiTheme="minorHAnsi" w:hAnsiTheme="minorHAnsi"/>
        </w:rPr>
        <w:t xml:space="preserve">Jan Tatlock </w:t>
      </w:r>
      <w:r w:rsidR="00086949">
        <w:rPr>
          <w:rFonts w:asciiTheme="minorHAnsi" w:hAnsiTheme="minorHAnsi"/>
        </w:rPr>
        <w:t xml:space="preserve">reported on a school based health services </w:t>
      </w:r>
      <w:r w:rsidR="00FC4D70">
        <w:rPr>
          <w:rFonts w:asciiTheme="minorHAnsi" w:hAnsiTheme="minorHAnsi"/>
        </w:rPr>
        <w:t>with the</w:t>
      </w:r>
      <w:r w:rsidR="00086949">
        <w:rPr>
          <w:rFonts w:asciiTheme="minorHAnsi" w:hAnsiTheme="minorHAnsi"/>
        </w:rPr>
        <w:t xml:space="preserve"> Youth Wellness Centre that opened at John </w:t>
      </w:r>
      <w:proofErr w:type="spellStart"/>
      <w:r w:rsidR="00086949">
        <w:rPr>
          <w:rFonts w:asciiTheme="minorHAnsi" w:hAnsiTheme="minorHAnsi"/>
        </w:rPr>
        <w:t>Barsby</w:t>
      </w:r>
      <w:proofErr w:type="spellEnd"/>
      <w:r w:rsidR="00086949">
        <w:rPr>
          <w:rFonts w:asciiTheme="minorHAnsi" w:hAnsiTheme="minorHAnsi"/>
        </w:rPr>
        <w:t xml:space="preserve"> School as the example of what is possible.  When you have a health and wellness program within a school and the improvement of overall health of youth you have:</w:t>
      </w:r>
    </w:p>
    <w:p w:rsidR="00086949" w:rsidRPr="00086949" w:rsidRDefault="00086949" w:rsidP="0008694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Fewer absences</w:t>
      </w:r>
    </w:p>
    <w:p w:rsidR="00086949" w:rsidRPr="00086949" w:rsidRDefault="00086949" w:rsidP="0008694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Higher educational aspirations</w:t>
      </w:r>
    </w:p>
    <w:p w:rsidR="00086949" w:rsidRPr="00086949" w:rsidRDefault="00086949" w:rsidP="0008694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Higher graduation rates</w:t>
      </w:r>
    </w:p>
    <w:p w:rsidR="00086949" w:rsidRPr="00FC4D70" w:rsidRDefault="00086949" w:rsidP="00086949">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 xml:space="preserve">How did the John </w:t>
      </w:r>
      <w:proofErr w:type="spellStart"/>
      <w:r>
        <w:rPr>
          <w:rFonts w:asciiTheme="minorHAnsi" w:hAnsiTheme="minorHAnsi"/>
        </w:rPr>
        <w:t>Barsby</w:t>
      </w:r>
      <w:proofErr w:type="spellEnd"/>
      <w:r>
        <w:rPr>
          <w:rFonts w:asciiTheme="minorHAnsi" w:hAnsiTheme="minorHAnsi"/>
        </w:rPr>
        <w:t xml:space="preserve"> program </w:t>
      </w:r>
      <w:r w:rsidR="00FC4D70">
        <w:rPr>
          <w:rFonts w:asciiTheme="minorHAnsi" w:hAnsiTheme="minorHAnsi"/>
        </w:rPr>
        <w:t>achieve success?</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Reducing barriers</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Reducing the stigma of Mental Health and Substance Use</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Having a location where the youth can easily access services</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A commitment to privacy</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Building trusting relationships</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Providing resource such as haircuts, food and a safe place to hang out</w:t>
      </w:r>
    </w:p>
    <w:p w:rsidR="00FC4D70" w:rsidRPr="00FC4D70" w:rsidRDefault="00FC4D70" w:rsidP="00FC4D70">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A multitude of committed community partners</w:t>
      </w:r>
    </w:p>
    <w:p w:rsidR="00FC4D70" w:rsidRPr="0085162C" w:rsidRDefault="00FC4D70" w:rsidP="00FC4D70">
      <w:pPr>
        <w:pStyle w:val="ListParagraph"/>
        <w:tabs>
          <w:tab w:val="left" w:pos="5311"/>
        </w:tabs>
        <w:spacing w:before="120" w:after="0" w:line="240" w:lineRule="auto"/>
        <w:ind w:right="474"/>
        <w:rPr>
          <w:rFonts w:asciiTheme="minorHAnsi" w:hAnsiTheme="minorHAnsi"/>
          <w:b/>
        </w:rPr>
      </w:pPr>
      <w:r>
        <w:rPr>
          <w:rFonts w:asciiTheme="minorHAnsi" w:hAnsiTheme="minorHAnsi"/>
        </w:rPr>
        <w:t xml:space="preserve">Cowichan Valley also has a Youth Wellness Centre that opened in October of 2015.  It has not had the success of the John </w:t>
      </w:r>
      <w:proofErr w:type="spellStart"/>
      <w:r>
        <w:rPr>
          <w:rFonts w:asciiTheme="minorHAnsi" w:hAnsiTheme="minorHAnsi"/>
        </w:rPr>
        <w:t>Barsby</w:t>
      </w:r>
      <w:proofErr w:type="spellEnd"/>
      <w:r>
        <w:rPr>
          <w:rFonts w:asciiTheme="minorHAnsi" w:hAnsiTheme="minorHAnsi"/>
        </w:rPr>
        <w:t xml:space="preserve"> program.  A number of factors are impacting the success and are currently being addressed by the Mental Health and Substance Use Local Action Team.  In particular the location may be the greatest barrier.  </w:t>
      </w:r>
    </w:p>
    <w:p w:rsidR="0085162C" w:rsidRDefault="0085162C" w:rsidP="0085162C">
      <w:pPr>
        <w:pStyle w:val="ListParagraph"/>
        <w:tabs>
          <w:tab w:val="left" w:pos="5311"/>
        </w:tabs>
        <w:spacing w:after="0" w:line="240" w:lineRule="auto"/>
        <w:ind w:right="474"/>
        <w:rPr>
          <w:rFonts w:asciiTheme="minorHAnsi" w:hAnsiTheme="minorHAnsi"/>
          <w:b/>
        </w:rPr>
      </w:pPr>
    </w:p>
    <w:p w:rsidR="0085162C" w:rsidRPr="0085162C" w:rsidRDefault="0085162C" w:rsidP="0085162C">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lastRenderedPageBreak/>
        <w:t>Minutes from April 14,</w:t>
      </w:r>
      <w:r w:rsidRPr="002E3B62">
        <w:rPr>
          <w:rFonts w:asciiTheme="minorHAnsi" w:hAnsiTheme="minorHAnsi"/>
          <w:b/>
        </w:rPr>
        <w:t xml:space="preserve"> OCCHN meeting</w:t>
      </w:r>
      <w:r>
        <w:rPr>
          <w:rFonts w:asciiTheme="minorHAnsi" w:hAnsiTheme="minorHAnsi"/>
          <w:b/>
        </w:rPr>
        <w:t>-</w:t>
      </w:r>
      <w:r w:rsidRPr="00C850BB">
        <w:rPr>
          <w:rFonts w:asciiTheme="minorHAnsi" w:hAnsiTheme="minorHAnsi"/>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2E3B62">
        <w:rPr>
          <w:rFonts w:asciiTheme="minorHAnsi" w:hAnsiTheme="minorHAnsi"/>
          <w:b/>
        </w:rPr>
        <w:t>Carried</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85162C" w:rsidRDefault="0085162C" w:rsidP="0085162C">
      <w:pPr>
        <w:pStyle w:val="ListParagraph"/>
        <w:numPr>
          <w:ilvl w:val="0"/>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Correspondence: </w:t>
      </w:r>
      <w:r w:rsidRPr="00276A86">
        <w:rPr>
          <w:rFonts w:asciiTheme="minorHAnsi" w:hAnsiTheme="minorHAnsi"/>
        </w:rPr>
        <w:t xml:space="preserve"> </w:t>
      </w: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t>Letter from BC Healthy Communities thanking OCCHN for contribution to Parksville Upstream Forum</w:t>
      </w:r>
    </w:p>
    <w:p w:rsidR="0085162C" w:rsidRDefault="0085162C" w:rsidP="0085162C">
      <w:pPr>
        <w:pStyle w:val="ListParagraph"/>
        <w:tabs>
          <w:tab w:val="left" w:pos="5311"/>
        </w:tabs>
        <w:spacing w:after="0" w:line="240" w:lineRule="auto"/>
        <w:ind w:left="1492" w:right="474"/>
        <w:rPr>
          <w:rFonts w:asciiTheme="minorHAnsi" w:hAnsiTheme="minorHAnsi"/>
        </w:rPr>
      </w:pPr>
    </w:p>
    <w:p w:rsidR="0085162C" w:rsidRDefault="0085162C" w:rsidP="0085162C">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 xml:space="preserve">: </w:t>
      </w:r>
    </w:p>
    <w:p w:rsidR="0085162C" w:rsidRPr="00D93347" w:rsidRDefault="0085162C" w:rsidP="0085162C">
      <w:pPr>
        <w:pStyle w:val="ListParagraph"/>
        <w:rPr>
          <w:rFonts w:asciiTheme="minorHAnsi" w:hAnsiTheme="minorHAnsi"/>
        </w:rPr>
      </w:pPr>
    </w:p>
    <w:p w:rsidR="0085162C" w:rsidRPr="006E32E0" w:rsidRDefault="0085162C" w:rsidP="0085162C">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85162C" w:rsidRDefault="0085162C" w:rsidP="0085162C">
      <w:pPr>
        <w:pStyle w:val="ListParagraph"/>
        <w:tabs>
          <w:tab w:val="left" w:pos="5311"/>
        </w:tabs>
        <w:spacing w:after="0" w:line="240" w:lineRule="auto"/>
        <w:ind w:left="1492" w:right="474"/>
        <w:rPr>
          <w:rFonts w:asciiTheme="minorHAnsi" w:hAnsiTheme="minorHAnsi"/>
        </w:rPr>
      </w:pPr>
    </w:p>
    <w:p w:rsidR="0085162C" w:rsidRPr="00DD3282" w:rsidRDefault="0085162C" w:rsidP="00DD3282">
      <w:pPr>
        <w:pStyle w:val="ListParagraph"/>
        <w:tabs>
          <w:tab w:val="left" w:pos="5311"/>
        </w:tabs>
        <w:spacing w:after="0" w:line="240" w:lineRule="auto"/>
        <w:ind w:left="1492" w:right="474"/>
        <w:rPr>
          <w:rFonts w:asciiTheme="minorHAnsi" w:hAnsiTheme="minorHAnsi"/>
        </w:rPr>
      </w:pPr>
      <w:r w:rsidRPr="00935A1D">
        <w:rPr>
          <w:rFonts w:asciiTheme="minorHAnsi" w:hAnsiTheme="minorHAnsi"/>
          <w:b/>
        </w:rPr>
        <w:t>Admin Chair</w:t>
      </w:r>
      <w:r>
        <w:rPr>
          <w:rFonts w:asciiTheme="minorHAnsi" w:hAnsiTheme="minorHAnsi"/>
        </w:rPr>
        <w:t>-</w:t>
      </w: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 xml:space="preserve">Budget- </w:t>
      </w:r>
      <w:r w:rsidRPr="00935A1D">
        <w:rPr>
          <w:rFonts w:asciiTheme="minorHAnsi" w:hAnsiTheme="minorHAnsi"/>
        </w:rPr>
        <w:t xml:space="preserve">Now that OCCHN has received a grant in the amount of $240,000.00 to be allocated over three years a new three year budget was presented. </w:t>
      </w:r>
      <w:r w:rsidR="00FC4D70">
        <w:rPr>
          <w:rFonts w:asciiTheme="minorHAnsi" w:hAnsiTheme="minorHAnsi"/>
        </w:rPr>
        <w:t xml:space="preserve"> OCCHN will return to the reporting period of January 1 to December 31 to align with CVRD accounting.</w:t>
      </w:r>
    </w:p>
    <w:p w:rsidR="0085162C" w:rsidRPr="00340203" w:rsidRDefault="0085162C" w:rsidP="0085162C">
      <w:pPr>
        <w:tabs>
          <w:tab w:val="left" w:pos="5311"/>
        </w:tabs>
        <w:spacing w:after="0" w:line="240" w:lineRule="auto"/>
        <w:ind w:right="474"/>
        <w:rPr>
          <w:rFonts w:asciiTheme="minorHAnsi" w:hAnsiTheme="minorHAnsi"/>
        </w:rPr>
      </w:pPr>
    </w:p>
    <w:p w:rsidR="0085162C" w:rsidRPr="00FC4D70" w:rsidRDefault="0085162C" w:rsidP="00FC4D70">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Granting-</w:t>
      </w:r>
      <w:r w:rsidRPr="00935A1D">
        <w:rPr>
          <w:rFonts w:asciiTheme="minorHAnsi" w:hAnsiTheme="minorHAnsi"/>
        </w:rPr>
        <w:t xml:space="preserve"> </w:t>
      </w:r>
      <w:r w:rsidR="00DD3282">
        <w:rPr>
          <w:rFonts w:asciiTheme="minorHAnsi" w:hAnsiTheme="minorHAnsi"/>
        </w:rPr>
        <w:t>Small grants project will begin in September</w:t>
      </w:r>
    </w:p>
    <w:p w:rsidR="0085162C" w:rsidRPr="00495376" w:rsidRDefault="0085162C" w:rsidP="0085162C">
      <w:pPr>
        <w:pStyle w:val="ListParagraph"/>
        <w:tabs>
          <w:tab w:val="left" w:pos="5311"/>
        </w:tabs>
        <w:spacing w:after="0" w:line="240" w:lineRule="auto"/>
        <w:ind w:left="1492" w:right="474"/>
        <w:rPr>
          <w:rFonts w:asciiTheme="minorHAnsi" w:hAnsiTheme="minorHAnsi"/>
        </w:rPr>
      </w:pP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CE3EF8">
        <w:rPr>
          <w:rFonts w:asciiTheme="minorHAnsi" w:hAnsiTheme="minorHAnsi"/>
          <w:b/>
        </w:rPr>
        <w:t>Membership</w:t>
      </w:r>
      <w:r w:rsidRPr="00CE3EF8">
        <w:rPr>
          <w:rFonts w:asciiTheme="minorHAnsi" w:hAnsiTheme="minorHAnsi"/>
        </w:rPr>
        <w:t xml:space="preserve">- </w:t>
      </w:r>
      <w:r w:rsidR="00DD3282">
        <w:rPr>
          <w:rFonts w:asciiTheme="minorHAnsi" w:hAnsiTheme="minorHAnsi"/>
        </w:rPr>
        <w:t>no new members or changes.  Review of Administration Terms of Reference and Electronic Voting Policy below.</w:t>
      </w:r>
    </w:p>
    <w:p w:rsidR="0085162C" w:rsidRPr="00CE3EF8" w:rsidRDefault="0085162C" w:rsidP="0085162C">
      <w:pPr>
        <w:tabs>
          <w:tab w:val="left" w:pos="5311"/>
        </w:tabs>
        <w:spacing w:after="0" w:line="240" w:lineRule="auto"/>
        <w:ind w:right="474"/>
        <w:rPr>
          <w:rFonts w:asciiTheme="minorHAnsi" w:hAnsiTheme="minorHAnsi"/>
        </w:rPr>
      </w:pP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Asset Mapping and Data Collection</w:t>
      </w:r>
      <w:r w:rsidR="00DD3282" w:rsidRPr="00876B81">
        <w:rPr>
          <w:rFonts w:asciiTheme="minorHAnsi" w:hAnsiTheme="minorHAnsi"/>
        </w:rPr>
        <w:t>-</w:t>
      </w:r>
      <w:r w:rsidR="00DD3282">
        <w:rPr>
          <w:rFonts w:asciiTheme="minorHAnsi" w:hAnsiTheme="minorHAnsi"/>
        </w:rPr>
        <w:t xml:space="preserve"> Snaps Shots project with Social Planning Cowichan moving ahead.  The contract has been signed and $10,000.00 will be sent to SPC now with the remaining $5,000.00 at the midpoint following a review of the </w:t>
      </w:r>
      <w:proofErr w:type="spellStart"/>
      <w:r w:rsidR="00DD3282">
        <w:rPr>
          <w:rFonts w:asciiTheme="minorHAnsi" w:hAnsiTheme="minorHAnsi"/>
        </w:rPr>
        <w:t>mid point</w:t>
      </w:r>
      <w:proofErr w:type="spellEnd"/>
      <w:r w:rsidR="00DD3282">
        <w:rPr>
          <w:rFonts w:asciiTheme="minorHAnsi" w:hAnsiTheme="minorHAnsi"/>
        </w:rPr>
        <w:t xml:space="preserve"> report.</w:t>
      </w:r>
    </w:p>
    <w:p w:rsidR="0085162C" w:rsidRDefault="0085162C" w:rsidP="0085162C">
      <w:pPr>
        <w:pStyle w:val="ListParagraph"/>
        <w:tabs>
          <w:tab w:val="left" w:pos="5311"/>
        </w:tabs>
        <w:spacing w:after="0" w:line="240" w:lineRule="auto"/>
        <w:ind w:left="1492" w:right="474"/>
        <w:rPr>
          <w:rFonts w:asciiTheme="minorHAnsi" w:hAnsiTheme="minorHAnsi"/>
        </w:rPr>
      </w:pP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Website</w:t>
      </w:r>
      <w:r>
        <w:rPr>
          <w:rFonts w:asciiTheme="minorHAnsi" w:hAnsiTheme="minorHAnsi"/>
        </w:rPr>
        <w:t>- no report</w:t>
      </w:r>
    </w:p>
    <w:p w:rsidR="0085162C" w:rsidRPr="00876B81" w:rsidRDefault="0085162C" w:rsidP="0085162C">
      <w:pPr>
        <w:pStyle w:val="ListParagraph"/>
        <w:tabs>
          <w:tab w:val="left" w:pos="5311"/>
        </w:tabs>
        <w:spacing w:after="0" w:line="240" w:lineRule="auto"/>
        <w:ind w:left="1492" w:right="474"/>
        <w:rPr>
          <w:rFonts w:asciiTheme="minorHAnsi" w:hAnsiTheme="minorHAnsi"/>
        </w:rPr>
      </w:pPr>
    </w:p>
    <w:p w:rsidR="0085162C" w:rsidRPr="008F3437" w:rsidRDefault="0085162C" w:rsidP="0085162C">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85162C" w:rsidRPr="00600AD6" w:rsidRDefault="0085162C" w:rsidP="0085162C">
      <w:pPr>
        <w:pStyle w:val="ListParagraph"/>
        <w:numPr>
          <w:ilvl w:val="1"/>
          <w:numId w:val="1"/>
        </w:numPr>
        <w:tabs>
          <w:tab w:val="left" w:pos="5311"/>
        </w:tabs>
        <w:spacing w:after="0" w:line="240" w:lineRule="auto"/>
        <w:ind w:right="474"/>
        <w:rPr>
          <w:rFonts w:asciiTheme="minorHAnsi" w:hAnsiTheme="minorHAnsi"/>
        </w:rPr>
      </w:pPr>
      <w:r w:rsidRPr="00600AD6">
        <w:rPr>
          <w:rFonts w:asciiTheme="minorHAnsi" w:hAnsiTheme="minorHAnsi"/>
          <w:b/>
        </w:rPr>
        <w:t>Collaborative Services Committee</w:t>
      </w:r>
      <w:r w:rsidRPr="00600AD6">
        <w:rPr>
          <w:rFonts w:asciiTheme="minorHAnsi" w:hAnsiTheme="minorHAnsi"/>
        </w:rPr>
        <w:t xml:space="preserve">:  </w:t>
      </w:r>
      <w:r w:rsidR="00F23ED6">
        <w:rPr>
          <w:rFonts w:asciiTheme="minorHAnsi" w:hAnsiTheme="minorHAnsi"/>
        </w:rPr>
        <w:t>no report</w:t>
      </w:r>
    </w:p>
    <w:p w:rsidR="00F23ED6" w:rsidRDefault="0085162C" w:rsidP="00F23ED6">
      <w:pPr>
        <w:pStyle w:val="ListParagraph"/>
        <w:numPr>
          <w:ilvl w:val="1"/>
          <w:numId w:val="1"/>
        </w:numPr>
        <w:tabs>
          <w:tab w:val="left" w:pos="5311"/>
        </w:tabs>
        <w:spacing w:after="0" w:line="240" w:lineRule="auto"/>
        <w:ind w:right="474"/>
        <w:rPr>
          <w:rFonts w:asciiTheme="minorHAnsi" w:hAnsiTheme="minorHAnsi"/>
        </w:rPr>
      </w:pPr>
      <w:r w:rsidRPr="00F23ED6">
        <w:rPr>
          <w:rFonts w:asciiTheme="minorHAnsi" w:hAnsiTheme="minorHAnsi"/>
          <w:b/>
        </w:rPr>
        <w:t xml:space="preserve"> MHSU Collective Impact Initiative:</w:t>
      </w:r>
      <w:r w:rsidRPr="00F23ED6">
        <w:rPr>
          <w:rFonts w:asciiTheme="minorHAnsi" w:hAnsiTheme="minorHAnsi"/>
        </w:rPr>
        <w:t xml:space="preserve">  </w:t>
      </w:r>
      <w:r w:rsidR="00F23ED6">
        <w:rPr>
          <w:rFonts w:asciiTheme="minorHAnsi" w:hAnsiTheme="minorHAnsi"/>
        </w:rPr>
        <w:t>no report</w:t>
      </w:r>
    </w:p>
    <w:p w:rsidR="0085162C" w:rsidRPr="00F23ED6" w:rsidRDefault="0085162C" w:rsidP="00F23ED6">
      <w:pPr>
        <w:pStyle w:val="ListParagraph"/>
        <w:numPr>
          <w:ilvl w:val="1"/>
          <w:numId w:val="1"/>
        </w:numPr>
        <w:tabs>
          <w:tab w:val="left" w:pos="5311"/>
        </w:tabs>
        <w:spacing w:after="0" w:line="240" w:lineRule="auto"/>
        <w:ind w:right="474"/>
        <w:rPr>
          <w:rFonts w:asciiTheme="minorHAnsi" w:hAnsiTheme="minorHAnsi"/>
        </w:rPr>
      </w:pPr>
      <w:r w:rsidRPr="00F23ED6">
        <w:rPr>
          <w:rFonts w:asciiTheme="minorHAnsi" w:hAnsiTheme="minorHAnsi"/>
          <w:b/>
        </w:rPr>
        <w:t>Cowichan Valley Hospice project-</w:t>
      </w:r>
      <w:r w:rsidRPr="00F23ED6">
        <w:rPr>
          <w:rFonts w:asciiTheme="minorHAnsi" w:hAnsiTheme="minorHAnsi"/>
        </w:rPr>
        <w:t xml:space="preserve"> </w:t>
      </w:r>
      <w:r w:rsidR="00F23ED6">
        <w:rPr>
          <w:rFonts w:asciiTheme="minorHAnsi" w:hAnsiTheme="minorHAnsi"/>
        </w:rPr>
        <w:t xml:space="preserve">A delegation met with Island Health but </w:t>
      </w:r>
      <w:r w:rsidR="009F2170">
        <w:rPr>
          <w:rFonts w:asciiTheme="minorHAnsi" w:hAnsiTheme="minorHAnsi"/>
        </w:rPr>
        <w:t>did not come to consensus on the design of a new hospice/palliative care project.  More dialogue is expected regarding the building of this service for ou</w:t>
      </w:r>
      <w:r w:rsidR="00FC4D70">
        <w:rPr>
          <w:rFonts w:asciiTheme="minorHAnsi" w:hAnsiTheme="minorHAnsi"/>
        </w:rPr>
        <w:t xml:space="preserve">r communities as the hopes and vision of the community is to create a centre of excellence versus a small scale renovation.  </w:t>
      </w:r>
    </w:p>
    <w:p w:rsidR="0085162C" w:rsidRPr="00340203" w:rsidRDefault="0085162C" w:rsidP="0085162C">
      <w:pPr>
        <w:pStyle w:val="ListParagraph"/>
        <w:tabs>
          <w:tab w:val="left" w:pos="5311"/>
        </w:tabs>
        <w:spacing w:after="0" w:line="240" w:lineRule="auto"/>
        <w:ind w:left="1882" w:right="474"/>
        <w:rPr>
          <w:rFonts w:asciiTheme="minorHAnsi" w:hAnsiTheme="minorHAnsi"/>
        </w:rPr>
      </w:pPr>
    </w:p>
    <w:p w:rsidR="0085162C" w:rsidRDefault="0085162C" w:rsidP="0085162C">
      <w:pPr>
        <w:pStyle w:val="ListParagraph"/>
        <w:numPr>
          <w:ilvl w:val="0"/>
          <w:numId w:val="1"/>
        </w:numPr>
        <w:tabs>
          <w:tab w:val="left" w:pos="5311"/>
        </w:tabs>
        <w:spacing w:after="0" w:line="240" w:lineRule="auto"/>
        <w:ind w:right="474"/>
        <w:rPr>
          <w:rFonts w:asciiTheme="minorHAnsi" w:hAnsiTheme="minorHAnsi"/>
          <w:b/>
        </w:rPr>
      </w:pPr>
      <w:r w:rsidRPr="004312E0">
        <w:rPr>
          <w:rFonts w:asciiTheme="minorHAnsi" w:hAnsiTheme="minorHAnsi"/>
          <w:b/>
        </w:rPr>
        <w:t>New Business:</w:t>
      </w:r>
    </w:p>
    <w:p w:rsidR="00F23ED6" w:rsidRPr="00FC4D70" w:rsidRDefault="00F23ED6" w:rsidP="0085162C">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Review of Administration Terms of Reference revisions</w:t>
      </w:r>
      <w:r w:rsidRPr="004606F9">
        <w:rPr>
          <w:rFonts w:asciiTheme="minorHAnsi" w:hAnsiTheme="minorHAnsi"/>
          <w:b/>
        </w:rPr>
        <w:t xml:space="preserve"> </w:t>
      </w:r>
      <w:r>
        <w:rPr>
          <w:rFonts w:asciiTheme="minorHAnsi" w:hAnsiTheme="minorHAnsi"/>
          <w:b/>
        </w:rPr>
        <w:t xml:space="preserve">– </w:t>
      </w:r>
      <w:r>
        <w:rPr>
          <w:rFonts w:asciiTheme="minorHAnsi" w:hAnsiTheme="minorHAnsi"/>
        </w:rPr>
        <w:t>Members reviewed minor revisions to the Administration Committee Terms of Reference and updates</w:t>
      </w:r>
    </w:p>
    <w:p w:rsidR="00FC4D70" w:rsidRDefault="00FC4D70" w:rsidP="00FC4D70">
      <w:pPr>
        <w:pStyle w:val="ListParagraph"/>
        <w:tabs>
          <w:tab w:val="left" w:pos="5311"/>
        </w:tabs>
        <w:spacing w:after="0" w:line="240" w:lineRule="auto"/>
        <w:ind w:left="1492" w:right="474"/>
        <w:rPr>
          <w:rFonts w:asciiTheme="minorHAnsi" w:hAnsiTheme="minorHAnsi"/>
          <w:b/>
        </w:rPr>
      </w:pPr>
    </w:p>
    <w:p w:rsidR="00F23ED6" w:rsidRPr="00F23ED6" w:rsidRDefault="00F23ED6" w:rsidP="00FC4D70">
      <w:pPr>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proofErr w:type="gramStart"/>
      <w:r w:rsidRPr="00F23ED6">
        <w:rPr>
          <w:rFonts w:asciiTheme="minorHAnsi" w:hAnsiTheme="minorHAnsi"/>
          <w:b/>
        </w:rPr>
        <w:t xml:space="preserve">Motion- </w:t>
      </w:r>
      <w:r w:rsidRPr="00F23ED6">
        <w:rPr>
          <w:rFonts w:asciiTheme="minorHAnsi" w:hAnsiTheme="minorHAnsi"/>
        </w:rPr>
        <w:t>that OCCHN adopts the revised Administration Committee Terms of Reference as presented.</w:t>
      </w:r>
      <w:proofErr w:type="gramEnd"/>
      <w:r w:rsidRPr="00F23ED6">
        <w:rPr>
          <w:rFonts w:asciiTheme="minorHAnsi" w:hAnsiTheme="minorHAnsi"/>
        </w:rPr>
        <w:t xml:space="preserve">     </w:t>
      </w:r>
    </w:p>
    <w:p w:rsidR="0085162C" w:rsidRPr="00FC4D70" w:rsidRDefault="00FC4D70" w:rsidP="00FC4D70">
      <w:pPr>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Pr>
          <w:rFonts w:asciiTheme="minorHAnsi" w:hAnsiTheme="minorHAnsi"/>
          <w:b/>
        </w:rPr>
        <w:t xml:space="preserve">                                                                                                                                                                                        </w:t>
      </w:r>
      <w:r w:rsidR="00F23ED6" w:rsidRPr="00FC4D70">
        <w:rPr>
          <w:rFonts w:asciiTheme="minorHAnsi" w:hAnsiTheme="minorHAnsi"/>
          <w:b/>
        </w:rPr>
        <w:t>Carried</w:t>
      </w:r>
    </w:p>
    <w:p w:rsidR="00FC4D70" w:rsidRDefault="00FC4D70" w:rsidP="00FC4D70">
      <w:pPr>
        <w:pStyle w:val="ListParagraph"/>
        <w:tabs>
          <w:tab w:val="left" w:pos="5311"/>
        </w:tabs>
        <w:spacing w:after="0" w:line="240" w:lineRule="auto"/>
        <w:ind w:left="1492" w:right="474"/>
        <w:rPr>
          <w:rFonts w:asciiTheme="minorHAnsi" w:hAnsiTheme="minorHAnsi"/>
          <w:b/>
        </w:rPr>
      </w:pPr>
    </w:p>
    <w:p w:rsidR="00F23ED6" w:rsidRPr="00461C44" w:rsidRDefault="00F23ED6" w:rsidP="0085162C">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Electronic Voting Policy- </w:t>
      </w:r>
      <w:r>
        <w:rPr>
          <w:rFonts w:asciiTheme="minorHAnsi" w:hAnsiTheme="minorHAnsi"/>
        </w:rPr>
        <w:t xml:space="preserve">Members reviewed the Electronic Voting Policy which may be used during months where OCCHN does not meet under the revised meeting schedule beginning in September 2016.  </w:t>
      </w:r>
    </w:p>
    <w:p w:rsidR="00FC4D70" w:rsidRDefault="00FC4D70" w:rsidP="00FC4D70">
      <w:pPr>
        <w:pStyle w:val="ListParagraph"/>
        <w:tabs>
          <w:tab w:val="left" w:pos="5311"/>
        </w:tabs>
        <w:spacing w:after="0" w:line="240" w:lineRule="auto"/>
        <w:ind w:left="1492" w:right="474"/>
        <w:rPr>
          <w:rFonts w:asciiTheme="minorHAnsi" w:hAnsiTheme="minorHAnsi"/>
          <w:b/>
        </w:rPr>
      </w:pPr>
    </w:p>
    <w:p w:rsidR="0085162C" w:rsidRPr="00FC4D70" w:rsidRDefault="00F23ED6" w:rsidP="00FC4D70">
      <w:pPr>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proofErr w:type="gramStart"/>
      <w:r w:rsidRPr="00F23ED6">
        <w:rPr>
          <w:rFonts w:asciiTheme="minorHAnsi" w:hAnsiTheme="minorHAnsi"/>
          <w:b/>
        </w:rPr>
        <w:t xml:space="preserve">Motion- </w:t>
      </w:r>
      <w:r w:rsidRPr="00F23ED6">
        <w:rPr>
          <w:rFonts w:asciiTheme="minorHAnsi" w:hAnsiTheme="minorHAnsi"/>
        </w:rPr>
        <w:t xml:space="preserve">that OCCHN adopts the </w:t>
      </w:r>
      <w:r>
        <w:rPr>
          <w:rFonts w:asciiTheme="minorHAnsi" w:hAnsiTheme="minorHAnsi"/>
        </w:rPr>
        <w:t xml:space="preserve">Electronic Voting Policy </w:t>
      </w:r>
      <w:r w:rsidRPr="00F23ED6">
        <w:rPr>
          <w:rFonts w:asciiTheme="minorHAnsi" w:hAnsiTheme="minorHAnsi"/>
        </w:rPr>
        <w:t>as presented.</w:t>
      </w:r>
      <w:proofErr w:type="gramEnd"/>
      <w:r w:rsidRPr="00F23ED6">
        <w:rPr>
          <w:rFonts w:asciiTheme="minorHAnsi" w:hAnsiTheme="minorHAnsi"/>
        </w:rPr>
        <w:t xml:space="preserve">     </w:t>
      </w:r>
      <w:r w:rsidR="00FC4D70">
        <w:rPr>
          <w:rFonts w:asciiTheme="minorHAnsi" w:hAnsiTheme="minorHAnsi"/>
          <w:b/>
        </w:rPr>
        <w:tab/>
      </w:r>
      <w:r w:rsidR="00FC4D70">
        <w:rPr>
          <w:rFonts w:asciiTheme="minorHAnsi" w:hAnsiTheme="minorHAnsi"/>
          <w:b/>
        </w:rPr>
        <w:tab/>
      </w:r>
      <w:r w:rsidR="00FC4D70">
        <w:rPr>
          <w:rFonts w:asciiTheme="minorHAnsi" w:hAnsiTheme="minorHAnsi"/>
          <w:b/>
        </w:rPr>
        <w:tab/>
        <w:t xml:space="preserve">           </w:t>
      </w:r>
      <w:r w:rsidRPr="00FC4D70">
        <w:rPr>
          <w:rFonts w:asciiTheme="minorHAnsi" w:hAnsiTheme="minorHAnsi"/>
          <w:b/>
        </w:rPr>
        <w:t>Carried</w:t>
      </w:r>
    </w:p>
    <w:p w:rsidR="0085162C" w:rsidRPr="00F23ED6" w:rsidRDefault="009F2170" w:rsidP="00F23ED6">
      <w:pPr>
        <w:tabs>
          <w:tab w:val="left" w:pos="5311"/>
        </w:tabs>
        <w:spacing w:after="0" w:line="240" w:lineRule="auto"/>
        <w:ind w:right="474"/>
        <w:rPr>
          <w:rFonts w:asciiTheme="minorHAnsi" w:hAnsiTheme="minorHAnsi"/>
          <w:b/>
        </w:rPr>
      </w:pPr>
      <w:r>
        <w:rPr>
          <w:rFonts w:asciiTheme="minorHAnsi" w:hAnsiTheme="minorHAnsi"/>
          <w:b/>
        </w:rPr>
        <w:t xml:space="preserve">                        </w:t>
      </w:r>
      <w:r w:rsidR="00F23ED6">
        <w:rPr>
          <w:rFonts w:asciiTheme="minorHAnsi" w:hAnsiTheme="minorHAnsi"/>
          <w:b/>
        </w:rPr>
        <w:tab/>
      </w:r>
    </w:p>
    <w:p w:rsidR="0085162C" w:rsidRDefault="0085162C" w:rsidP="0085162C">
      <w:pPr>
        <w:pStyle w:val="ListParagraph"/>
        <w:tabs>
          <w:tab w:val="left" w:pos="5311"/>
        </w:tabs>
        <w:spacing w:after="0" w:line="240" w:lineRule="auto"/>
        <w:ind w:left="1492" w:right="474"/>
        <w:rPr>
          <w:rFonts w:asciiTheme="minorHAnsi" w:hAnsiTheme="minorHAnsi"/>
          <w:b/>
        </w:rPr>
      </w:pPr>
    </w:p>
    <w:p w:rsidR="0085162C" w:rsidRDefault="0085162C" w:rsidP="0085162C">
      <w:pPr>
        <w:pStyle w:val="ListParagraph"/>
        <w:tabs>
          <w:tab w:val="left" w:pos="5311"/>
        </w:tabs>
        <w:spacing w:after="0" w:line="240" w:lineRule="auto"/>
        <w:ind w:left="1492" w:right="474"/>
        <w:rPr>
          <w:rFonts w:asciiTheme="minorHAnsi" w:hAnsiTheme="minorHAnsi"/>
          <w:b/>
        </w:rPr>
      </w:pPr>
    </w:p>
    <w:p w:rsidR="0085162C" w:rsidRDefault="0085162C" w:rsidP="0085162C">
      <w:pPr>
        <w:pStyle w:val="ListParagraph"/>
        <w:tabs>
          <w:tab w:val="left" w:pos="5311"/>
        </w:tabs>
        <w:spacing w:after="0" w:line="240" w:lineRule="auto"/>
        <w:ind w:left="1492" w:right="474"/>
        <w:rPr>
          <w:rFonts w:asciiTheme="minorHAnsi" w:hAnsiTheme="minorHAnsi"/>
          <w:b/>
        </w:rPr>
      </w:pPr>
    </w:p>
    <w:p w:rsidR="00461C44" w:rsidRPr="00BC4CA2" w:rsidRDefault="00461C44" w:rsidP="00461C44">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b/>
        </w:rPr>
        <w:t xml:space="preserve">Regional Anti Smoking Bylaws and Legislation Strategy- </w:t>
      </w:r>
      <w:r w:rsidRPr="00461C44">
        <w:rPr>
          <w:rFonts w:asciiTheme="minorHAnsi" w:hAnsiTheme="minorHAnsi"/>
        </w:rPr>
        <w:t>Rob C and Cindy presented</w:t>
      </w:r>
      <w:r>
        <w:rPr>
          <w:rFonts w:asciiTheme="minorHAnsi" w:hAnsiTheme="minorHAnsi"/>
        </w:rPr>
        <w:t xml:space="preserve"> information on the current bylaws for smoking within the region.  It was clearly evident that not all communities share the same bylaws if any at all.  The language and regulations between the bylaws that do exist are all different.  It is hoped that OCCHN can gather more information over the summer and prepare a recommendation to go to all local governments in hopes that they will adopt a single cohesive regional bylaw for all communities.  The goal is to have the draft recommendation come to OCCHN in September and that we will be able to get onto the agenda’s of the Councils in </w:t>
      </w:r>
      <w:r w:rsidR="00FE6E83">
        <w:rPr>
          <w:rFonts w:asciiTheme="minorHAnsi" w:hAnsiTheme="minorHAnsi"/>
        </w:rPr>
        <w:t xml:space="preserve">September/ </w:t>
      </w:r>
      <w:r>
        <w:rPr>
          <w:rFonts w:asciiTheme="minorHAnsi" w:hAnsiTheme="minorHAnsi"/>
        </w:rPr>
        <w:t>October.</w:t>
      </w:r>
    </w:p>
    <w:p w:rsidR="00461C44" w:rsidRPr="00BC4CA2" w:rsidRDefault="00BC4CA2" w:rsidP="00BC4CA2">
      <w:pPr>
        <w:pStyle w:val="ListParagraph"/>
        <w:tabs>
          <w:tab w:val="left" w:pos="5311"/>
        </w:tabs>
        <w:spacing w:after="0" w:line="240" w:lineRule="auto"/>
        <w:ind w:left="1492" w:right="474"/>
        <w:rPr>
          <w:rFonts w:asciiTheme="minorHAnsi" w:hAnsiTheme="minorHAnsi"/>
        </w:rPr>
      </w:pPr>
      <w:r>
        <w:rPr>
          <w:rFonts w:asciiTheme="minorHAnsi" w:hAnsiTheme="minorHAnsi"/>
          <w:b/>
        </w:rPr>
        <w:t xml:space="preserve">Jan Tatlock to talk to Shelley </w:t>
      </w:r>
      <w:proofErr w:type="spellStart"/>
      <w:r>
        <w:rPr>
          <w:rFonts w:asciiTheme="minorHAnsi" w:hAnsiTheme="minorHAnsi"/>
          <w:b/>
        </w:rPr>
        <w:t>Mcure</w:t>
      </w:r>
      <w:proofErr w:type="spellEnd"/>
      <w:r>
        <w:rPr>
          <w:rFonts w:asciiTheme="minorHAnsi" w:hAnsiTheme="minorHAnsi"/>
          <w:b/>
        </w:rPr>
        <w:t xml:space="preserve"> </w:t>
      </w:r>
      <w:r>
        <w:rPr>
          <w:rFonts w:asciiTheme="minorHAnsi" w:hAnsiTheme="minorHAnsi"/>
        </w:rPr>
        <w:t xml:space="preserve">regarding Island Health support for this project. </w:t>
      </w:r>
      <w:r w:rsidR="00461C44" w:rsidRPr="00BC4CA2">
        <w:rPr>
          <w:rFonts w:asciiTheme="minorHAnsi" w:hAnsiTheme="minorHAnsi"/>
        </w:rPr>
        <w:t>A small working group</w:t>
      </w:r>
      <w:r>
        <w:rPr>
          <w:rFonts w:asciiTheme="minorHAnsi" w:hAnsiTheme="minorHAnsi"/>
        </w:rPr>
        <w:t xml:space="preserve"> task force</w:t>
      </w:r>
      <w:r w:rsidR="00461C44" w:rsidRPr="00BC4CA2">
        <w:rPr>
          <w:rFonts w:asciiTheme="minorHAnsi" w:hAnsiTheme="minorHAnsi"/>
        </w:rPr>
        <w:t xml:space="preserve"> will begin meetings </w:t>
      </w:r>
      <w:r w:rsidRPr="00BC4CA2">
        <w:rPr>
          <w:rFonts w:asciiTheme="minorHAnsi" w:hAnsiTheme="minorHAnsi"/>
        </w:rPr>
        <w:t>shortly.</w:t>
      </w:r>
    </w:p>
    <w:p w:rsidR="00461C44" w:rsidRPr="00461C44" w:rsidRDefault="00461C44" w:rsidP="00461C44">
      <w:pPr>
        <w:tabs>
          <w:tab w:val="left" w:pos="5311"/>
        </w:tabs>
        <w:spacing w:after="0" w:line="240" w:lineRule="auto"/>
        <w:ind w:right="474"/>
        <w:rPr>
          <w:rFonts w:asciiTheme="minorHAnsi" w:hAnsiTheme="minorHAnsi"/>
          <w:b/>
        </w:rPr>
      </w:pPr>
    </w:p>
    <w:p w:rsidR="0085162C" w:rsidRPr="00252144" w:rsidRDefault="0085162C" w:rsidP="0085162C">
      <w:pPr>
        <w:tabs>
          <w:tab w:val="left" w:pos="5311"/>
        </w:tabs>
        <w:spacing w:after="0" w:line="240" w:lineRule="auto"/>
        <w:ind w:left="360" w:right="474"/>
        <w:rPr>
          <w:rFonts w:asciiTheme="minorHAnsi" w:hAnsiTheme="minorHAnsi"/>
          <w:b/>
        </w:rPr>
      </w:pPr>
      <w:r>
        <w:tab/>
      </w:r>
      <w:r>
        <w:tab/>
      </w:r>
      <w:r>
        <w:tab/>
      </w:r>
      <w:r>
        <w:tab/>
      </w:r>
      <w:r w:rsidRPr="00340203">
        <w:rPr>
          <w:rFonts w:asciiTheme="minorHAnsi" w:hAnsiTheme="minorHAnsi"/>
          <w:b/>
        </w:rPr>
        <w:tab/>
      </w:r>
    </w:p>
    <w:p w:rsidR="0085162C" w:rsidRPr="00951F9B" w:rsidRDefault="0085162C" w:rsidP="0085162C">
      <w:pPr>
        <w:tabs>
          <w:tab w:val="left" w:pos="1418"/>
          <w:tab w:val="left" w:pos="5311"/>
        </w:tabs>
        <w:spacing w:after="0" w:line="240" w:lineRule="auto"/>
        <w:ind w:right="474"/>
        <w:rPr>
          <w:rFonts w:asciiTheme="minorHAnsi" w:hAnsiTheme="minorHAnsi"/>
        </w:rPr>
      </w:pPr>
    </w:p>
    <w:p w:rsidR="0085162C" w:rsidRPr="00425EA8" w:rsidRDefault="0085162C" w:rsidP="0085162C">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Pr>
          <w:rFonts w:asciiTheme="minorHAnsi" w:hAnsiTheme="minorHAnsi"/>
          <w:b/>
          <w:color w:val="FF0000"/>
          <w:sz w:val="32"/>
          <w:szCs w:val="32"/>
        </w:rPr>
        <w:t xml:space="preserve">June 9 </w:t>
      </w:r>
      <w:r w:rsidRPr="00425EA8">
        <w:rPr>
          <w:rFonts w:asciiTheme="minorHAnsi" w:hAnsiTheme="minorHAnsi"/>
          <w:b/>
          <w:color w:val="FF0000"/>
          <w:sz w:val="32"/>
          <w:szCs w:val="32"/>
        </w:rPr>
        <w:t>6:00 PM- Dinner served at 5:30</w:t>
      </w:r>
    </w:p>
    <w:p w:rsidR="0085162C" w:rsidRDefault="0085162C" w:rsidP="0085162C">
      <w:pPr>
        <w:tabs>
          <w:tab w:val="left" w:pos="5311"/>
        </w:tabs>
        <w:spacing w:after="0" w:line="240" w:lineRule="auto"/>
        <w:ind w:left="360" w:right="474"/>
        <w:jc w:val="center"/>
        <w:rPr>
          <w:rFonts w:asciiTheme="minorHAnsi" w:hAnsiTheme="minorHAnsi"/>
          <w:b/>
          <w:color w:val="FF0000"/>
        </w:rPr>
      </w:pPr>
    </w:p>
    <w:p w:rsidR="0085162C" w:rsidRPr="00AC6BCD" w:rsidRDefault="0085162C" w:rsidP="0085162C">
      <w:pPr>
        <w:tabs>
          <w:tab w:val="left" w:pos="5311"/>
        </w:tabs>
        <w:spacing w:after="0" w:line="240" w:lineRule="auto"/>
        <w:ind w:left="360" w:right="474"/>
        <w:jc w:val="center"/>
        <w:rPr>
          <w:rFonts w:asciiTheme="minorHAnsi" w:hAnsiTheme="minorHAnsi"/>
          <w:b/>
          <w:color w:val="FF0000"/>
        </w:rPr>
      </w:pPr>
    </w:p>
    <w:p w:rsidR="0085162C" w:rsidRPr="00223411" w:rsidRDefault="0085162C" w:rsidP="0085162C">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 Meeting adjourned at 8:10 pm</w:t>
      </w:r>
    </w:p>
    <w:p w:rsidR="0085162C" w:rsidRDefault="0085162C" w:rsidP="0085162C"/>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E1" w:rsidRDefault="00AF7CE1" w:rsidP="0085162C">
      <w:pPr>
        <w:spacing w:after="0" w:line="240" w:lineRule="auto"/>
      </w:pPr>
      <w:r>
        <w:separator/>
      </w:r>
    </w:p>
  </w:endnote>
  <w:endnote w:type="continuationSeparator" w:id="0">
    <w:p w:rsidR="00AF7CE1" w:rsidRDefault="00AF7CE1" w:rsidP="00851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74B1E" w:rsidP="003F598E">
    <w:pPr>
      <w:pStyle w:val="Footer"/>
      <w:framePr w:wrap="around" w:vAnchor="text" w:hAnchor="margin" w:xAlign="center" w:y="1"/>
      <w:rPr>
        <w:rStyle w:val="PageNumber"/>
      </w:rPr>
    </w:pPr>
    <w:r>
      <w:rPr>
        <w:rStyle w:val="PageNumber"/>
      </w:rPr>
      <w:fldChar w:fldCharType="begin"/>
    </w:r>
    <w:r w:rsidR="007C0777">
      <w:rPr>
        <w:rStyle w:val="PageNumber"/>
      </w:rPr>
      <w:instrText xml:space="preserve">PAGE  </w:instrText>
    </w:r>
    <w:r>
      <w:rPr>
        <w:rStyle w:val="PageNumber"/>
      </w:rPr>
      <w:fldChar w:fldCharType="end"/>
    </w:r>
  </w:p>
  <w:p w:rsidR="00384D9B" w:rsidRDefault="00AF7CE1"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7C0777">
    <w:pPr>
      <w:pStyle w:val="Footer"/>
      <w:pBdr>
        <w:top w:val="thinThickSmallGap" w:sz="24" w:space="1" w:color="622423" w:themeColor="accent2" w:themeShade="7F"/>
      </w:pBdr>
      <w:rPr>
        <w:rFonts w:asciiTheme="majorHAnsi" w:hAnsiTheme="majorHAnsi"/>
      </w:rPr>
    </w:pPr>
    <w:r>
      <w:rPr>
        <w:rFonts w:asciiTheme="majorHAnsi" w:hAnsiTheme="majorHAnsi"/>
      </w:rPr>
      <w:t>Our C</w:t>
    </w:r>
    <w:r w:rsidR="0085162C">
      <w:rPr>
        <w:rFonts w:asciiTheme="majorHAnsi" w:hAnsiTheme="majorHAnsi"/>
      </w:rPr>
      <w:t>owichan Network Minutes May 12</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974B1E">
      <w:fldChar w:fldCharType="begin"/>
    </w:r>
    <w:r>
      <w:instrText xml:space="preserve"> PAGE   \* MERGEFORMAT </w:instrText>
    </w:r>
    <w:r w:rsidR="00974B1E">
      <w:fldChar w:fldCharType="separate"/>
    </w:r>
    <w:r w:rsidR="00DD3282" w:rsidRPr="00DD3282">
      <w:rPr>
        <w:rFonts w:asciiTheme="majorHAnsi" w:hAnsiTheme="majorHAnsi"/>
        <w:noProof/>
      </w:rPr>
      <w:t>2</w:t>
    </w:r>
    <w:r w:rsidR="00974B1E">
      <w:fldChar w:fldCharType="end"/>
    </w:r>
  </w:p>
  <w:p w:rsidR="00384D9B" w:rsidRDefault="00AF7CE1"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7C0777">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w:t>
    </w:r>
    <w:r w:rsidR="0085162C">
      <w:rPr>
        <w:rFonts w:asciiTheme="majorHAnsi" w:hAnsiTheme="majorHAnsi"/>
      </w:rPr>
      <w:t>Network Minutes May 12</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974B1E">
      <w:fldChar w:fldCharType="begin"/>
    </w:r>
    <w:r>
      <w:instrText xml:space="preserve"> PAGE   \* MERGEFORMAT </w:instrText>
    </w:r>
    <w:r w:rsidR="00974B1E">
      <w:fldChar w:fldCharType="separate"/>
    </w:r>
    <w:r w:rsidR="00DD3282" w:rsidRPr="00DD3282">
      <w:rPr>
        <w:rFonts w:asciiTheme="majorHAnsi" w:hAnsiTheme="majorHAnsi"/>
        <w:noProof/>
      </w:rPr>
      <w:t>1</w:t>
    </w:r>
    <w:r w:rsidR="00974B1E">
      <w:fldChar w:fldCharType="end"/>
    </w:r>
  </w:p>
  <w:p w:rsidR="00512135" w:rsidRDefault="00AF7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E1" w:rsidRDefault="00AF7CE1" w:rsidP="0085162C">
      <w:pPr>
        <w:spacing w:after="0" w:line="240" w:lineRule="auto"/>
      </w:pPr>
      <w:r>
        <w:separator/>
      </w:r>
    </w:p>
  </w:footnote>
  <w:footnote w:type="continuationSeparator" w:id="0">
    <w:p w:rsidR="00AF7CE1" w:rsidRDefault="00AF7CE1" w:rsidP="00851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74B1E" w:rsidP="000A5C3D">
    <w:pPr>
      <w:pStyle w:val="Header"/>
      <w:framePr w:wrap="around" w:vAnchor="text" w:hAnchor="margin" w:xAlign="right" w:y="1"/>
      <w:rPr>
        <w:rStyle w:val="PageNumber"/>
      </w:rPr>
    </w:pPr>
    <w:r>
      <w:rPr>
        <w:rStyle w:val="PageNumber"/>
      </w:rPr>
      <w:fldChar w:fldCharType="begin"/>
    </w:r>
    <w:r w:rsidR="007C0777">
      <w:rPr>
        <w:rStyle w:val="PageNumber"/>
      </w:rPr>
      <w:instrText xml:space="preserve">PAGE  </w:instrText>
    </w:r>
    <w:r>
      <w:rPr>
        <w:rStyle w:val="PageNumber"/>
      </w:rPr>
      <w:fldChar w:fldCharType="end"/>
    </w:r>
  </w:p>
  <w:p w:rsidR="00384D9B" w:rsidRDefault="00AF7CE1"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F7CE1"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557"/>
    <w:multiLevelType w:val="hybridMultilevel"/>
    <w:tmpl w:val="9FA2A36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78A7573"/>
    <w:multiLevelType w:val="hybridMultilevel"/>
    <w:tmpl w:val="15EC6956"/>
    <w:lvl w:ilvl="0" w:tplc="8E1E7BB8">
      <w:start w:val="1"/>
      <w:numFmt w:val="lowerLetter"/>
      <w:lvlText w:val="%1."/>
      <w:lvlJc w:val="left"/>
      <w:pPr>
        <w:tabs>
          <w:tab w:val="num" w:pos="1492"/>
        </w:tabs>
        <w:ind w:left="1492" w:hanging="357"/>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D48429F"/>
    <w:multiLevelType w:val="hybridMultilevel"/>
    <w:tmpl w:val="4210D946"/>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A23C4E74">
      <w:start w:val="1"/>
      <w:numFmt w:val="bullet"/>
      <w:lvlText w:val=""/>
      <w:lvlJc w:val="center"/>
      <w:pPr>
        <w:ind w:left="1882" w:hanging="180"/>
      </w:pPr>
      <w:rPr>
        <w:rFonts w:ascii="Symbol" w:hAnsi="Symbol" w:hint="default"/>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
    <w:nsid w:val="7C673EAC"/>
    <w:multiLevelType w:val="hybridMultilevel"/>
    <w:tmpl w:val="F80A4958"/>
    <w:lvl w:ilvl="0" w:tplc="35765738">
      <w:start w:val="1"/>
      <w:numFmt w:val="decimal"/>
      <w:lvlText w:val="%1."/>
      <w:lvlJc w:val="left"/>
      <w:pPr>
        <w:ind w:left="720" w:hanging="360"/>
      </w:pPr>
      <w:rPr>
        <w:rFonts w:hint="default"/>
        <w:b/>
        <w:i w:val="0"/>
      </w:rPr>
    </w:lvl>
    <w:lvl w:ilvl="1" w:tplc="CBA27B92">
      <w:start w:val="1"/>
      <w:numFmt w:val="lowerLetter"/>
      <w:lvlText w:val="%2."/>
      <w:lvlJc w:val="left"/>
      <w:pPr>
        <w:ind w:left="1353" w:hanging="360"/>
      </w:pPr>
      <w:rPr>
        <w:rFonts w:hint="default"/>
        <w:b w:val="0"/>
        <w:sz w:val="24"/>
      </w:rPr>
    </w:lvl>
    <w:lvl w:ilvl="2" w:tplc="1009001B">
      <w:start w:val="1"/>
      <w:numFmt w:val="lowerRoman"/>
      <w:lvlText w:val="%3."/>
      <w:lvlJc w:val="right"/>
      <w:pPr>
        <w:ind w:left="1315" w:hanging="180"/>
      </w:pPr>
    </w:lvl>
    <w:lvl w:ilvl="3" w:tplc="1009000F">
      <w:start w:val="1"/>
      <w:numFmt w:val="decimal"/>
      <w:lvlText w:val="%4."/>
      <w:lvlJc w:val="left"/>
      <w:pPr>
        <w:ind w:left="2062" w:hanging="360"/>
      </w:pPr>
    </w:lvl>
    <w:lvl w:ilvl="4" w:tplc="29C4A108">
      <w:numFmt w:val="bullet"/>
      <w:lvlText w:val="-"/>
      <w:lvlJc w:val="left"/>
      <w:pPr>
        <w:ind w:left="3600" w:hanging="360"/>
      </w:pPr>
      <w:rPr>
        <w:rFonts w:ascii="Calibri" w:eastAsia="Times New Roman" w:hAnsi="Calibri" w:cs="Times New Roman"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162C"/>
    <w:rsid w:val="00023588"/>
    <w:rsid w:val="00086949"/>
    <w:rsid w:val="001533ED"/>
    <w:rsid w:val="00461C44"/>
    <w:rsid w:val="00496C73"/>
    <w:rsid w:val="004E569C"/>
    <w:rsid w:val="007C0777"/>
    <w:rsid w:val="0085162C"/>
    <w:rsid w:val="00974B1E"/>
    <w:rsid w:val="009F2170"/>
    <w:rsid w:val="00AF7CE1"/>
    <w:rsid w:val="00BC4CA2"/>
    <w:rsid w:val="00DC1987"/>
    <w:rsid w:val="00DD3282"/>
    <w:rsid w:val="00DF6156"/>
    <w:rsid w:val="00F23ED6"/>
    <w:rsid w:val="00FC4D70"/>
    <w:rsid w:val="00FE6E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2C"/>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162C"/>
    <w:pPr>
      <w:tabs>
        <w:tab w:val="center" w:pos="4320"/>
        <w:tab w:val="right" w:pos="8640"/>
      </w:tabs>
    </w:pPr>
    <w:rPr>
      <w:sz w:val="20"/>
      <w:szCs w:val="20"/>
    </w:rPr>
  </w:style>
  <w:style w:type="character" w:customStyle="1" w:styleId="HeaderChar">
    <w:name w:val="Header Char"/>
    <w:basedOn w:val="DefaultParagraphFont"/>
    <w:link w:val="Header"/>
    <w:rsid w:val="0085162C"/>
    <w:rPr>
      <w:rFonts w:ascii="Calibri" w:eastAsia="Times New Roman" w:hAnsi="Calibri" w:cs="Times New Roman"/>
      <w:sz w:val="20"/>
      <w:szCs w:val="20"/>
    </w:rPr>
  </w:style>
  <w:style w:type="character" w:styleId="PageNumber">
    <w:name w:val="page number"/>
    <w:basedOn w:val="DefaultParagraphFont"/>
    <w:rsid w:val="0085162C"/>
  </w:style>
  <w:style w:type="paragraph" w:styleId="Footer">
    <w:name w:val="footer"/>
    <w:basedOn w:val="Normal"/>
    <w:link w:val="FooterChar"/>
    <w:uiPriority w:val="99"/>
    <w:rsid w:val="0085162C"/>
    <w:pPr>
      <w:tabs>
        <w:tab w:val="center" w:pos="4320"/>
        <w:tab w:val="right" w:pos="8640"/>
      </w:tabs>
    </w:pPr>
    <w:rPr>
      <w:sz w:val="20"/>
      <w:szCs w:val="20"/>
    </w:rPr>
  </w:style>
  <w:style w:type="character" w:customStyle="1" w:styleId="FooterChar">
    <w:name w:val="Footer Char"/>
    <w:basedOn w:val="DefaultParagraphFont"/>
    <w:link w:val="Footer"/>
    <w:uiPriority w:val="99"/>
    <w:rsid w:val="0085162C"/>
    <w:rPr>
      <w:rFonts w:ascii="Calibri" w:eastAsia="Times New Roman" w:hAnsi="Calibri" w:cs="Times New Roman"/>
      <w:sz w:val="20"/>
      <w:szCs w:val="20"/>
    </w:rPr>
  </w:style>
  <w:style w:type="paragraph" w:styleId="ListParagraph">
    <w:name w:val="List Paragraph"/>
    <w:basedOn w:val="Normal"/>
    <w:uiPriority w:val="34"/>
    <w:qFormat/>
    <w:rsid w:val="0085162C"/>
    <w:pPr>
      <w:ind w:left="720"/>
      <w:contextualSpacing/>
    </w:pPr>
  </w:style>
  <w:style w:type="paragraph" w:styleId="PlainText">
    <w:name w:val="Plain Text"/>
    <w:basedOn w:val="Normal"/>
    <w:link w:val="PlainTextChar"/>
    <w:uiPriority w:val="99"/>
    <w:semiHidden/>
    <w:unhideWhenUsed/>
    <w:rsid w:val="0085162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5162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2016-05-17T18:10:00Z</dcterms:created>
  <dcterms:modified xsi:type="dcterms:W3CDTF">2016-05-31T18:01:00Z</dcterms:modified>
</cp:coreProperties>
</file>